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Transport Risk Assessment Use of Minibus</w:t>
      </w:r>
    </w:p>
    <w:p w:rsidR="00000000" w:rsidDel="00000000" w:rsidP="00000000" w:rsidRDefault="00000000" w:rsidRPr="00000000" w14:paraId="00000002">
      <w:pPr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78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68"/>
        <w:gridCol w:w="1890"/>
        <w:gridCol w:w="5850"/>
        <w:gridCol w:w="3878"/>
        <w:tblGridChange w:id="0">
          <w:tblGrid>
            <w:gridCol w:w="3168"/>
            <w:gridCol w:w="1890"/>
            <w:gridCol w:w="5850"/>
            <w:gridCol w:w="3878"/>
          </w:tblGrid>
        </w:tblGridChange>
      </w:tblGrid>
      <w:tr>
        <w:trPr>
          <w:cantSplit w:val="1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003">
            <w:pPr>
              <w:pStyle w:val="Heading1"/>
              <w:rPr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vertAlign w:val="baseline"/>
                <w:rtl w:val="0"/>
              </w:rPr>
              <w:t xml:space="preserve">Risk Assessment – Transport (Minibus) Reviewed 13/04/2026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7">
            <w:pPr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Hazard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8">
            <w:pPr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People Harmed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9">
            <w:pPr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Risk Control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A">
            <w:pPr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Further Action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B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Road Accident - driver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C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All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D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The driver holds the relevant qualification for driving the minibus on their licence.  A minibus competency test has also been passed as appropriate.  </w:t>
            </w:r>
          </w:p>
          <w:p w:rsidR="00000000" w:rsidDel="00000000" w:rsidP="00000000" w:rsidRDefault="00000000" w:rsidRPr="00000000" w14:paraId="0000000E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Current best practice is followed in respect of driving and rest hours.  </w:t>
            </w:r>
          </w:p>
          <w:p w:rsidR="00000000" w:rsidDel="00000000" w:rsidP="00000000" w:rsidRDefault="00000000" w:rsidRPr="00000000" w14:paraId="0000000F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Drivers pay attention to relevant speed restrictions for the vehicle and roads travelled.</w:t>
            </w:r>
          </w:p>
          <w:p w:rsidR="00000000" w:rsidDel="00000000" w:rsidP="00000000" w:rsidRDefault="00000000" w:rsidRPr="00000000" w14:paraId="00000010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1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Use current RoSPA guidelines.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6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Road Accident - vehicle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7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All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8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Ensure roadworthiness of the vehicle, drivers must check the vehicle prior to use.</w:t>
            </w:r>
          </w:p>
          <w:p w:rsidR="00000000" w:rsidDel="00000000" w:rsidP="00000000" w:rsidRDefault="00000000" w:rsidRPr="00000000" w14:paraId="00000019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Do not overload the vehicle if in doubt check at a public weighbridge.</w:t>
            </w:r>
          </w:p>
          <w:p w:rsidR="00000000" w:rsidDel="00000000" w:rsidP="00000000" w:rsidRDefault="00000000" w:rsidRPr="00000000" w14:paraId="0000001D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Do not overload the combination of vehicle and trailer if in doubt check at a public weighbridge.</w:t>
            </w:r>
          </w:p>
          <w:p w:rsidR="00000000" w:rsidDel="00000000" w:rsidP="00000000" w:rsidRDefault="00000000" w:rsidRPr="00000000" w14:paraId="0000001E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F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The driver is totally responsible for the vehicle once it is taken onto the public highway.  Do not proceed if the items identified are defective or missing.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0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Road Accident – injuries to passengers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1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All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2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Young people sitting in seats with seat belts fastened at all times when the vehicle is in motion.</w:t>
            </w:r>
          </w:p>
          <w:p w:rsidR="00000000" w:rsidDel="00000000" w:rsidP="00000000" w:rsidRDefault="00000000" w:rsidRPr="00000000" w14:paraId="00000023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Exits must not be blocked with luggage or equipment.</w:t>
            </w:r>
          </w:p>
          <w:p w:rsidR="00000000" w:rsidDel="00000000" w:rsidP="00000000" w:rsidRDefault="00000000" w:rsidRPr="00000000" w14:paraId="00000025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Young people must not be allowed to move around the vehicle when it is in motion.</w:t>
            </w:r>
          </w:p>
          <w:p w:rsidR="00000000" w:rsidDel="00000000" w:rsidP="00000000" w:rsidRDefault="00000000" w:rsidRPr="00000000" w14:paraId="00000026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Young people must not distract the driver when the vehicle is in motion.</w:t>
            </w:r>
          </w:p>
          <w:p w:rsidR="00000000" w:rsidDel="00000000" w:rsidP="00000000" w:rsidRDefault="00000000" w:rsidRPr="00000000" w14:paraId="00000027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Appropriate insurance is arranged for young people during the journey,</w:t>
            </w:r>
          </w:p>
          <w:p w:rsidR="00000000" w:rsidDel="00000000" w:rsidP="00000000" w:rsidRDefault="00000000" w:rsidRPr="00000000" w14:paraId="00000028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A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Staff supervision to ensure that this is complied with throughout the journey.</w:t>
            </w:r>
          </w:p>
          <w:p w:rsidR="00000000" w:rsidDel="00000000" w:rsidP="00000000" w:rsidRDefault="00000000" w:rsidRPr="00000000" w14:paraId="0000002B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C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Road Accident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D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All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E">
            <w:pPr>
              <w:rPr>
                <w:i w:val="0"/>
                <w:i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vertAlign w:val="baseline"/>
                <w:rtl w:val="0"/>
              </w:rPr>
              <w:t xml:space="preserve">If the accident is not serious</w:t>
            </w:r>
            <w:r w:rsidDel="00000000" w:rsidR="00000000" w:rsidRPr="00000000">
              <w:rPr>
                <w:i w:val="1"/>
                <w:iCs w:val="1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On normal road keep pupils safe by remaining on the transport if it is safe to do so.</w:t>
            </w:r>
          </w:p>
          <w:p w:rsidR="00000000" w:rsidDel="00000000" w:rsidP="00000000" w:rsidRDefault="00000000" w:rsidRPr="00000000" w14:paraId="00000030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If not move the young people to a safe location protected from oncoming traffic.</w:t>
            </w:r>
          </w:p>
          <w:p w:rsidR="00000000" w:rsidDel="00000000" w:rsidP="00000000" w:rsidRDefault="00000000" w:rsidRPr="00000000" w14:paraId="00000031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When moving follow the highway code and use staff to supervise the young people to avoid danger.</w:t>
            </w:r>
          </w:p>
          <w:p w:rsidR="00000000" w:rsidDel="00000000" w:rsidP="00000000" w:rsidRDefault="00000000" w:rsidRPr="00000000" w14:paraId="00000032">
            <w:pPr>
              <w:pStyle w:val="Heading3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vertAlign w:val="baseline"/>
                <w:rtl w:val="0"/>
              </w:rPr>
              <w:t xml:space="preserve">If the accident is serious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Move those able to walk away from the scene of the accident keeping them safe throughout.  This will have to be assessed at the time.</w:t>
            </w:r>
          </w:p>
          <w:p w:rsidR="00000000" w:rsidDel="00000000" w:rsidP="00000000" w:rsidRDefault="00000000" w:rsidRPr="00000000" w14:paraId="00000034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Deal with casualties as best as you can until emergency help arrives.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5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Control communications with parents.</w:t>
            </w:r>
          </w:p>
          <w:p w:rsidR="00000000" w:rsidDel="00000000" w:rsidP="00000000" w:rsidRDefault="00000000" w:rsidRPr="00000000" w14:paraId="00000037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Contact Leaders as soon as possible.</w:t>
            </w:r>
          </w:p>
          <w:p w:rsidR="00000000" w:rsidDel="00000000" w:rsidP="00000000" w:rsidRDefault="00000000" w:rsidRPr="00000000" w14:paraId="00000038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Control communications with parents.</w:t>
            </w:r>
          </w:p>
          <w:p w:rsidR="00000000" w:rsidDel="00000000" w:rsidP="00000000" w:rsidRDefault="00000000" w:rsidRPr="00000000" w14:paraId="0000003D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Contact Leaders. </w:t>
            </w:r>
          </w:p>
          <w:p w:rsidR="00000000" w:rsidDel="00000000" w:rsidP="00000000" w:rsidRDefault="00000000" w:rsidRPr="00000000" w14:paraId="0000003E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Co-operate with the emergency services and at least one member of staff accompanies an injured young person to hospital.  They remain there until parents or guardians arrive.</w:t>
            </w:r>
          </w:p>
          <w:p w:rsidR="00000000" w:rsidDel="00000000" w:rsidP="00000000" w:rsidRDefault="00000000" w:rsidRPr="00000000" w14:paraId="0000003F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0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Mechanical breakdown - motorway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1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All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2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Get the party behind the side crash barrier as soon as possible.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3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Keep the young people in a safe position until either the problem is fixed or replacement transport arrives.</w:t>
            </w:r>
          </w:p>
          <w:p w:rsidR="00000000" w:rsidDel="00000000" w:rsidP="00000000" w:rsidRDefault="00000000" w:rsidRPr="00000000" w14:paraId="00000044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Check systems are in place to cover such circumstances i.e. RAC, AA or similar.</w:t>
            </w:r>
          </w:p>
          <w:p w:rsidR="00000000" w:rsidDel="00000000" w:rsidP="00000000" w:rsidRDefault="00000000" w:rsidRPr="00000000" w14:paraId="00000045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6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Mechanical breakdown - normal roads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7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All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8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On normal road keep pupils safe by remaining on the transport if it is safe to do so.</w:t>
            </w:r>
          </w:p>
          <w:p w:rsidR="00000000" w:rsidDel="00000000" w:rsidP="00000000" w:rsidRDefault="00000000" w:rsidRPr="00000000" w14:paraId="00000049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If not move the young people to a safe location protected from oncoming traffic.</w:t>
            </w:r>
          </w:p>
          <w:p w:rsidR="00000000" w:rsidDel="00000000" w:rsidP="00000000" w:rsidRDefault="00000000" w:rsidRPr="00000000" w14:paraId="0000004A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When moving follow the highway code and use staff to supervise the young people to avoid danger.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B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Keep the young people in a safe position until either the problem is fixed or replacement transport arrives.</w:t>
            </w:r>
          </w:p>
          <w:p w:rsidR="00000000" w:rsidDel="00000000" w:rsidP="00000000" w:rsidRDefault="00000000" w:rsidRPr="00000000" w14:paraId="0000004C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Check systems are in place to cover such circumstances i.e. RAC, AA or similar.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D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Young person becomes ill or is injured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E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Young People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F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Young people informed what to do in the case of emergency.</w:t>
            </w:r>
          </w:p>
          <w:p w:rsidR="00000000" w:rsidDel="00000000" w:rsidP="00000000" w:rsidRDefault="00000000" w:rsidRPr="00000000" w14:paraId="00000050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If appropriate drive to the nearest hospital with the casualty if not call emergency services.</w:t>
            </w:r>
          </w:p>
          <w:p w:rsidR="00000000" w:rsidDel="00000000" w:rsidP="00000000" w:rsidRDefault="00000000" w:rsidRPr="00000000" w14:paraId="00000051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Member of staff identified to accompany the injured or ill young person to hospital if necessary.  </w:t>
            </w:r>
          </w:p>
          <w:p w:rsidR="00000000" w:rsidDel="00000000" w:rsidP="00000000" w:rsidRDefault="00000000" w:rsidRPr="00000000" w14:paraId="00000052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Staff will remain there until parents/guardians arrive or the patient is released. </w:t>
            </w:r>
          </w:p>
          <w:p w:rsidR="00000000" w:rsidDel="00000000" w:rsidP="00000000" w:rsidRDefault="00000000" w:rsidRPr="00000000" w14:paraId="00000055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6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Supervision reorganised to take into account the member of staff now off-site if minibus is able to continue its journey.</w:t>
            </w:r>
          </w:p>
          <w:p w:rsidR="00000000" w:rsidDel="00000000" w:rsidP="00000000" w:rsidRDefault="00000000" w:rsidRPr="00000000" w14:paraId="0000005B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Arrangements to return the member of staff and young person if necessary either to camp or the intended venue if minibus is able to continue its journey.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C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Member of staff becomes ill or is injured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D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Staff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E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Supervision reorganised to take into account the member of staff now missing.</w:t>
            </w:r>
          </w:p>
          <w:p w:rsidR="00000000" w:rsidDel="00000000" w:rsidP="00000000" w:rsidRDefault="00000000" w:rsidRPr="00000000" w14:paraId="0000005F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Contact made with establishment so that next of kin can be informed as soon as possible.</w:t>
            </w:r>
          </w:p>
          <w:p w:rsidR="00000000" w:rsidDel="00000000" w:rsidP="00000000" w:rsidRDefault="00000000" w:rsidRPr="00000000" w14:paraId="00000060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Plan B brought into play if supervision levels now prevent the original activities from taking place.</w:t>
            </w:r>
          </w:p>
          <w:p w:rsidR="00000000" w:rsidDel="00000000" w:rsidP="00000000" w:rsidRDefault="00000000" w:rsidRPr="00000000" w14:paraId="00000061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Additional / replacement member of staff to join the venture to maintain supervision levels.</w:t>
            </w:r>
          </w:p>
          <w:p w:rsidR="00000000" w:rsidDel="00000000" w:rsidP="00000000" w:rsidRDefault="00000000" w:rsidRPr="00000000" w14:paraId="00000062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Group return home early if supervision levels fall below the required standard for safety to be maintained.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3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Plan B prepared and fully risk assessed.</w:t>
            </w:r>
          </w:p>
          <w:p w:rsidR="00000000" w:rsidDel="00000000" w:rsidP="00000000" w:rsidRDefault="00000000" w:rsidRPr="00000000" w14:paraId="00000068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Contact camp organisers for advice.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B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Young Person gets lost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C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Young People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D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Head count taken on a regular basis especially when young people leave and re-board transport.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E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F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Child Protection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0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Young People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1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Supervision of young people at public toilets if used during the visit.  The age and maturity of the young people will have to be taken onto account.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2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If there is not same sex supervision for this use the unisex disabled toilet for the sex without direct supervision.</w:t>
            </w:r>
          </w:p>
        </w:tc>
      </w:tr>
    </w:tbl>
    <w:p w:rsidR="00000000" w:rsidDel="00000000" w:rsidP="00000000" w:rsidRDefault="00000000" w:rsidRPr="00000000" w14:paraId="00000073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This Risk assessment seen and agreed by:</w:t>
      </w:r>
    </w:p>
    <w:p w:rsidR="00000000" w:rsidDel="00000000" w:rsidP="00000000" w:rsidRDefault="00000000" w:rsidRPr="00000000" w14:paraId="0000007A">
      <w:pPr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78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138"/>
        <w:gridCol w:w="5130"/>
        <w:gridCol w:w="3516"/>
        <w:tblGridChange w:id="0">
          <w:tblGrid>
            <w:gridCol w:w="6138"/>
            <w:gridCol w:w="5130"/>
            <w:gridCol w:w="3516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B">
            <w:pPr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Name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C">
            <w:pPr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Signature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D">
            <w:pPr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Date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E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F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0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1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2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3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4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5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6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7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8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9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A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B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C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D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1906" w:w="16838" w:orient="landscape"/>
      <w:pgMar w:bottom="1134" w:top="1134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b w:val="1"/>
      <w:bCs w:val="1"/>
      <w:i w:val="1"/>
      <w:iCs w:val="1"/>
      <w:sz w:val="24"/>
      <w:szCs w:val="24"/>
      <w:vertAlign w:val="baseline"/>
    </w:rPr>
  </w:style>
  <w:style w:type="paragraph" w:styleId="Heading2">
    <w:name w:val="heading 2"/>
    <w:basedOn w:val="Normal"/>
    <w:next w:val="Normal"/>
    <w:pPr>
      <w:keepNext w:val="1"/>
    </w:pPr>
    <w:rPr>
      <w:b w:val="1"/>
      <w:bCs w:val="1"/>
      <w:sz w:val="24"/>
      <w:szCs w:val="24"/>
      <w:vertAlign w:val="baseline"/>
    </w:rPr>
  </w:style>
  <w:style w:type="paragraph" w:styleId="Heading3">
    <w:name w:val="heading 3"/>
    <w:basedOn w:val="Normal"/>
    <w:next w:val="Normal"/>
    <w:pPr>
      <w:keepNext w:val="1"/>
    </w:pPr>
    <w:rPr>
      <w:i w:val="1"/>
      <w:iCs w:val="1"/>
      <w:sz w:val="24"/>
      <w:szCs w:val="24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vIRtmNsYzq3JowjvYPqzxlLPmg==">CgMxLjA4AHIhMVRidHNzV3hEMEZkTUszb2FqYWpVZEhBazNnT25aZDht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